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2020-2021学年第二学期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学术型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研究生论文评审及答辩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工作安排</w:t>
      </w:r>
    </w:p>
    <w:tbl>
      <w:tblPr>
        <w:tblStyle w:val="5"/>
        <w:tblpPr w:leftFromText="180" w:rightFromText="180" w:vertAnchor="page" w:horzAnchor="page" w:tblpX="1769" w:tblpY="349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6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1" w:type="dxa"/>
            <w:vAlign w:val="center"/>
          </w:tcPr>
          <w:p>
            <w:pPr>
              <w:snapToGrid w:val="0"/>
              <w:jc w:val="center"/>
              <w:rPr>
                <w:rFonts w:hint="eastAsia" w:eastAsia="仿宋"/>
                <w:b/>
                <w:bCs/>
                <w:kern w:val="0"/>
                <w:sz w:val="24"/>
              </w:rPr>
            </w:pPr>
            <w:r>
              <w:rPr>
                <w:rFonts w:hint="eastAsia" w:eastAsia="仿宋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6889" w:type="dxa"/>
            <w:vAlign w:val="center"/>
          </w:tcPr>
          <w:p>
            <w:pPr>
              <w:snapToGrid w:val="0"/>
              <w:jc w:val="center"/>
              <w:rPr>
                <w:rFonts w:hint="eastAsia" w:eastAsia="仿宋"/>
                <w:b/>
                <w:bCs/>
                <w:kern w:val="0"/>
                <w:sz w:val="24"/>
              </w:rPr>
            </w:pPr>
            <w:r>
              <w:rPr>
                <w:rFonts w:hint="eastAsia" w:eastAsia="仿宋"/>
                <w:b/>
                <w:bCs/>
                <w:kern w:val="0"/>
                <w:sz w:val="24"/>
              </w:rPr>
              <w:t>工作安排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91" w:type="dxa"/>
            <w:vAlign w:val="center"/>
          </w:tcPr>
          <w:p>
            <w:pPr>
              <w:jc w:val="both"/>
              <w:rPr>
                <w:rFonts w:hint="eastAsia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lang w:val="en-US" w:eastAsia="zh-CN"/>
              </w:rPr>
              <w:t>3月9日</w:t>
            </w:r>
          </w:p>
          <w:p>
            <w:pPr>
              <w:jc w:val="right"/>
              <w:rPr>
                <w:rFonts w:hint="default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lang w:val="en-US" w:eastAsia="zh-CN"/>
              </w:rPr>
              <w:t>-3月23日</w:t>
            </w:r>
          </w:p>
        </w:tc>
        <w:tc>
          <w:tcPr>
            <w:tcW w:w="6889" w:type="dxa"/>
            <w:vAlign w:val="center"/>
          </w:tcPr>
          <w:p>
            <w:pPr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  <w:lang w:val="en-US" w:eastAsia="zh-CN"/>
              </w:rPr>
              <w:t>博士生按照图书馆网站指引</w:t>
            </w:r>
            <w:r>
              <w:rPr>
                <w:rFonts w:hint="eastAsia" w:eastAsia="仿宋"/>
                <w:kern w:val="0"/>
                <w:sz w:val="24"/>
              </w:rPr>
              <w:t>提交《南开大学博士学位申请者成果认证表》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591" w:type="dxa"/>
            <w:vAlign w:val="center"/>
          </w:tcPr>
          <w:p>
            <w:pPr>
              <w:jc w:val="both"/>
              <w:rPr>
                <w:rFonts w:hint="eastAsia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lang w:val="en-US" w:eastAsia="zh-CN"/>
              </w:rPr>
              <w:t>3月30日</w:t>
            </w:r>
          </w:p>
          <w:p>
            <w:pPr>
              <w:ind w:firstLine="480" w:firstLineChars="200"/>
              <w:jc w:val="center"/>
              <w:rPr>
                <w:rFonts w:hint="default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lang w:val="en-US" w:eastAsia="zh-CN"/>
              </w:rPr>
              <w:t>-4月1日</w:t>
            </w:r>
          </w:p>
        </w:tc>
        <w:tc>
          <w:tcPr>
            <w:tcW w:w="6889" w:type="dxa"/>
            <w:vAlign w:val="center"/>
          </w:tcPr>
          <w:p>
            <w:pPr>
              <w:jc w:val="left"/>
              <w:rPr>
                <w:rFonts w:hint="eastAsia" w:eastAsia="仿宋"/>
                <w:kern w:val="0"/>
                <w:sz w:val="24"/>
                <w:highlight w:val="none"/>
              </w:rPr>
            </w:pPr>
            <w:r>
              <w:rPr>
                <w:rFonts w:hint="eastAsia" w:eastAsia="仿宋"/>
                <w:kern w:val="0"/>
                <w:sz w:val="24"/>
                <w:highlight w:val="none"/>
              </w:rPr>
              <w:t>以学院为单位</w:t>
            </w:r>
            <w:r>
              <w:rPr>
                <w:rFonts w:hint="eastAsia" w:eastAsia="仿宋"/>
                <w:kern w:val="0"/>
                <w:sz w:val="24"/>
                <w:highlight w:val="none"/>
                <w:lang w:val="en-US" w:eastAsia="zh-CN"/>
              </w:rPr>
              <w:t>统一</w:t>
            </w:r>
            <w:r>
              <w:rPr>
                <w:rFonts w:hint="eastAsia" w:eastAsia="仿宋"/>
                <w:kern w:val="0"/>
                <w:sz w:val="24"/>
                <w:highlight w:val="none"/>
              </w:rPr>
              <w:t>前往相应校区图书馆领取纸质认证结果</w:t>
            </w:r>
          </w:p>
          <w:p>
            <w:pPr>
              <w:ind w:firstLine="480" w:firstLineChars="200"/>
              <w:jc w:val="left"/>
              <w:rPr>
                <w:rFonts w:hint="eastAsia" w:eastAsia="仿宋"/>
                <w:kern w:val="0"/>
                <w:sz w:val="24"/>
                <w:highlight w:val="none"/>
              </w:rPr>
            </w:pPr>
            <w:r>
              <w:rPr>
                <w:rFonts w:hint="eastAsia" w:eastAsia="仿宋"/>
                <w:kern w:val="0"/>
                <w:sz w:val="24"/>
                <w:highlight w:val="none"/>
              </w:rPr>
              <w:t>八里台</w:t>
            </w:r>
            <w:r>
              <w:rPr>
                <w:rFonts w:hint="eastAsia" w:eastAsia="仿宋"/>
                <w:kern w:val="0"/>
                <w:sz w:val="24"/>
                <w:highlight w:val="none"/>
                <w:lang w:val="en-US" w:eastAsia="zh-CN"/>
              </w:rPr>
              <w:t>校区逸夫馆107</w:t>
            </w:r>
            <w:r>
              <w:rPr>
                <w:rFonts w:hint="eastAsia" w:eastAsia="仿宋"/>
                <w:kern w:val="0"/>
                <w:sz w:val="24"/>
                <w:highlight w:val="none"/>
              </w:rPr>
              <w:t>，23509050</w:t>
            </w:r>
          </w:p>
          <w:p>
            <w:pPr>
              <w:ind w:firstLine="480" w:firstLineChars="200"/>
              <w:jc w:val="left"/>
              <w:rPr>
                <w:rFonts w:hint="eastAsia"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  <w:highlight w:val="none"/>
              </w:rPr>
              <w:t>津南</w:t>
            </w:r>
            <w:r>
              <w:rPr>
                <w:rFonts w:hint="eastAsia" w:eastAsia="仿宋"/>
                <w:kern w:val="0"/>
                <w:sz w:val="24"/>
                <w:highlight w:val="none"/>
                <w:lang w:val="en-US" w:eastAsia="zh-CN"/>
              </w:rPr>
              <w:t>校区</w:t>
            </w:r>
            <w:r>
              <w:rPr>
                <w:rFonts w:hint="eastAsia" w:eastAsia="仿宋"/>
                <w:kern w:val="0"/>
                <w:sz w:val="24"/>
                <w:highlight w:val="none"/>
              </w:rPr>
              <w:t>图书馆209，85358050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"/>
                <w:kern w:val="0"/>
                <w:sz w:val="24"/>
              </w:rPr>
              <w:t>4</w:t>
            </w:r>
            <w:r>
              <w:rPr>
                <w:rFonts w:hint="eastAsia" w:eastAsia="仿宋"/>
                <w:kern w:val="0"/>
                <w:sz w:val="24"/>
              </w:rPr>
              <w:t>月</w:t>
            </w:r>
            <w:r>
              <w:rPr>
                <w:rFonts w:hint="eastAsia" w:eastAsia="仿宋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eastAsia="仿宋"/>
                <w:kern w:val="0"/>
                <w:sz w:val="24"/>
              </w:rPr>
              <w:t>日前</w:t>
            </w:r>
          </w:p>
        </w:tc>
        <w:tc>
          <w:tcPr>
            <w:tcW w:w="6889" w:type="dxa"/>
            <w:vAlign w:val="center"/>
          </w:tcPr>
          <w:p>
            <w:pPr>
              <w:jc w:val="left"/>
              <w:rPr>
                <w:rFonts w:hint="eastAsia"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·提交毕业（学位）论文电子版至邮箱，晚12:00前收到的</w:t>
            </w:r>
            <w:r>
              <w:rPr>
                <w:rFonts w:hint="eastAsia" w:eastAsia="仿宋"/>
                <w:kern w:val="0"/>
                <w:sz w:val="24"/>
                <w:lang w:val="en-US" w:eastAsia="zh-CN"/>
              </w:rPr>
              <w:t>最后版本</w:t>
            </w:r>
            <w:r>
              <w:rPr>
                <w:rFonts w:hint="eastAsia" w:eastAsia="仿宋"/>
                <w:kern w:val="0"/>
                <w:sz w:val="24"/>
              </w:rPr>
              <w:t>作为定稿</w:t>
            </w:r>
          </w:p>
          <w:p>
            <w:pPr>
              <w:jc w:val="left"/>
              <w:rPr>
                <w:rFonts w:hint="default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</w:rPr>
              <w:t>·提交电子版《登记表》（</w:t>
            </w:r>
            <w:r>
              <w:rPr>
                <w:rFonts w:hint="eastAsia" w:eastAsia="仿宋"/>
                <w:kern w:val="0"/>
                <w:sz w:val="24"/>
                <w:lang w:val="en-US" w:eastAsia="zh-CN"/>
              </w:rPr>
              <w:t>硕博流程</w:t>
            </w:r>
            <w:bookmarkStart w:id="0" w:name="_GoBack"/>
            <w:bookmarkEnd w:id="0"/>
            <w:r>
              <w:rPr>
                <w:rFonts w:hint="eastAsia" w:eastAsia="仿宋"/>
                <w:color w:val="auto"/>
                <w:kern w:val="0"/>
                <w:sz w:val="24"/>
                <w:u w:val="none"/>
              </w:rPr>
              <w:t>附件1</w:t>
            </w:r>
            <w:r>
              <w:rPr>
                <w:rFonts w:hint="eastAsia" w:eastAsia="仿宋"/>
                <w:kern w:val="0"/>
                <w:sz w:val="24"/>
              </w:rPr>
              <w:t>）</w:t>
            </w:r>
            <w:r>
              <w:rPr>
                <w:rFonts w:hint="eastAsia" w:eastAsia="仿宋"/>
                <w:kern w:val="0"/>
                <w:sz w:val="24"/>
                <w:lang w:val="en-US" w:eastAsia="zh-CN"/>
              </w:rPr>
              <w:t>和每位博士学位申请者的</w:t>
            </w:r>
            <w:r>
              <w:rPr>
                <w:rFonts w:hint="eastAsia" w:eastAsia="仿宋"/>
                <w:kern w:val="0"/>
                <w:sz w:val="24"/>
                <w:highlight w:val="none"/>
                <w:lang w:val="en-US" w:eastAsia="zh-CN"/>
              </w:rPr>
              <w:t>电子版《科研成果汇总表》</w:t>
            </w:r>
            <w:r>
              <w:rPr>
                <w:rFonts w:hint="eastAsia" w:eastAsia="仿宋"/>
                <w:kern w:val="0"/>
                <w:sz w:val="24"/>
                <w:lang w:val="en-US" w:eastAsia="zh-CN"/>
              </w:rPr>
              <w:t>（博士流程附件3）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591" w:type="dxa"/>
            <w:vAlign w:val="center"/>
          </w:tcPr>
          <w:p>
            <w:pPr>
              <w:snapToGrid w:val="0"/>
              <w:jc w:val="center"/>
              <w:rPr>
                <w:rFonts w:hint="eastAsia" w:eastAsia="仿宋"/>
                <w:kern w:val="0"/>
                <w:sz w:val="24"/>
                <w:lang w:val="en-US" w:eastAsia="zh-CN"/>
              </w:rPr>
            </w:pPr>
            <w:r>
              <w:rPr>
                <w:rFonts w:eastAsia="仿宋"/>
                <w:kern w:val="0"/>
                <w:sz w:val="24"/>
              </w:rPr>
              <w:t>4</w:t>
            </w:r>
            <w:r>
              <w:rPr>
                <w:rFonts w:hint="eastAsia" w:eastAsia="仿宋"/>
                <w:kern w:val="0"/>
                <w:sz w:val="24"/>
              </w:rPr>
              <w:t>月</w:t>
            </w:r>
            <w:r>
              <w:rPr>
                <w:rFonts w:hint="eastAsia" w:eastAsia="仿宋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eastAsia="仿宋"/>
                <w:kern w:val="0"/>
                <w:sz w:val="24"/>
              </w:rPr>
              <w:t>日</w:t>
            </w:r>
            <w:r>
              <w:rPr>
                <w:rFonts w:hint="eastAsia" w:eastAsia="仿宋"/>
                <w:kern w:val="0"/>
                <w:sz w:val="24"/>
                <w:lang w:val="en-US" w:eastAsia="zh-CN"/>
              </w:rPr>
              <w:t>前</w:t>
            </w:r>
          </w:p>
        </w:tc>
        <w:tc>
          <w:tcPr>
            <w:tcW w:w="6889" w:type="dxa"/>
            <w:vAlign w:val="center"/>
          </w:tcPr>
          <w:p>
            <w:pPr>
              <w:jc w:val="left"/>
              <w:rPr>
                <w:rFonts w:hint="eastAsia"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·反馈</w:t>
            </w:r>
            <w:r>
              <w:rPr>
                <w:rFonts w:hint="eastAsia" w:eastAsia="仿宋"/>
                <w:kern w:val="0"/>
                <w:sz w:val="24"/>
                <w:lang w:val="en-US" w:eastAsia="zh-CN"/>
              </w:rPr>
              <w:t>答辩前</w:t>
            </w:r>
            <w:r>
              <w:rPr>
                <w:rFonts w:hint="eastAsia" w:eastAsia="仿宋"/>
                <w:kern w:val="0"/>
                <w:sz w:val="24"/>
              </w:rPr>
              <w:t>论文重复率检测结果</w:t>
            </w:r>
          </w:p>
          <w:p>
            <w:pPr>
              <w:jc w:val="left"/>
              <w:rPr>
                <w:rFonts w:hint="eastAsia"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·</w:t>
            </w:r>
            <w:r>
              <w:rPr>
                <w:rFonts w:hint="eastAsia" w:eastAsia="仿宋"/>
                <w:kern w:val="0"/>
                <w:sz w:val="24"/>
                <w:lang w:val="en-US" w:eastAsia="zh-CN"/>
              </w:rPr>
              <w:t>公布</w:t>
            </w:r>
            <w:r>
              <w:rPr>
                <w:rFonts w:hint="eastAsia" w:eastAsia="仿宋"/>
                <w:kern w:val="0"/>
                <w:sz w:val="24"/>
              </w:rPr>
              <w:t>校级</w:t>
            </w:r>
            <w:r>
              <w:rPr>
                <w:rFonts w:hint="eastAsia" w:eastAsia="仿宋"/>
                <w:kern w:val="0"/>
                <w:sz w:val="24"/>
                <w:lang w:val="en-US" w:eastAsia="zh-CN"/>
              </w:rPr>
              <w:t>教育部平台“双盲”</w:t>
            </w:r>
            <w:r>
              <w:rPr>
                <w:rFonts w:hint="eastAsia" w:eastAsia="仿宋"/>
                <w:kern w:val="0"/>
                <w:sz w:val="24"/>
              </w:rPr>
              <w:t>评审</w:t>
            </w:r>
            <w:r>
              <w:rPr>
                <w:rFonts w:hint="eastAsia" w:eastAsia="仿宋"/>
                <w:kern w:val="0"/>
                <w:sz w:val="24"/>
                <w:lang w:val="en-US" w:eastAsia="zh-CN"/>
              </w:rPr>
              <w:t>硕博</w:t>
            </w:r>
            <w:r>
              <w:rPr>
                <w:rFonts w:hint="eastAsia" w:eastAsia="仿宋"/>
                <w:kern w:val="0"/>
                <w:sz w:val="24"/>
              </w:rPr>
              <w:t>名单</w:t>
            </w:r>
          </w:p>
          <w:p>
            <w:pPr>
              <w:jc w:val="left"/>
              <w:rPr>
                <w:rFonts w:hint="eastAsia"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·开始论文送审工作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</w:t>
            </w:r>
            <w:r>
              <w:rPr>
                <w:rFonts w:hint="eastAsia" w:eastAsia="仿宋"/>
                <w:kern w:val="0"/>
                <w:sz w:val="24"/>
              </w:rPr>
              <w:t>月30日前</w:t>
            </w:r>
          </w:p>
        </w:tc>
        <w:tc>
          <w:tcPr>
            <w:tcW w:w="6889" w:type="dxa"/>
            <w:vAlign w:val="center"/>
          </w:tcPr>
          <w:p>
            <w:pPr>
              <w:jc w:val="left"/>
              <w:rPr>
                <w:rFonts w:hint="eastAsia"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·论文送出</w:t>
            </w:r>
          </w:p>
          <w:p>
            <w:pPr>
              <w:jc w:val="left"/>
              <w:rPr>
                <w:rFonts w:hint="eastAsia"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·领取纸质《南开大学研究生毕业决定》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</w:t>
            </w:r>
            <w:r>
              <w:rPr>
                <w:rFonts w:hint="eastAsia" w:eastAsia="仿宋"/>
                <w:kern w:val="0"/>
                <w:sz w:val="24"/>
              </w:rPr>
              <w:t>月</w:t>
            </w:r>
            <w:r>
              <w:rPr>
                <w:rFonts w:hint="eastAsia" w:eastAsia="仿宋"/>
                <w:kern w:val="0"/>
                <w:sz w:val="24"/>
                <w:lang w:val="en-US" w:eastAsia="zh-CN"/>
              </w:rPr>
              <w:t>27</w:t>
            </w:r>
            <w:r>
              <w:rPr>
                <w:rFonts w:hint="eastAsia" w:eastAsia="仿宋"/>
                <w:kern w:val="0"/>
                <w:sz w:val="24"/>
              </w:rPr>
              <w:t>日前</w:t>
            </w:r>
          </w:p>
        </w:tc>
        <w:tc>
          <w:tcPr>
            <w:tcW w:w="6889" w:type="dxa"/>
            <w:vAlign w:val="center"/>
          </w:tcPr>
          <w:p>
            <w:pPr>
              <w:jc w:val="left"/>
              <w:rPr>
                <w:rFonts w:hint="eastAsia" w:eastAsia="仿宋"/>
                <w:bCs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·</w:t>
            </w:r>
            <w:r>
              <w:rPr>
                <w:rFonts w:hint="eastAsia" w:eastAsia="仿宋"/>
                <w:kern w:val="0"/>
                <w:sz w:val="24"/>
                <w:lang w:val="en-US" w:eastAsia="zh-CN"/>
              </w:rPr>
              <w:t>非平台</w:t>
            </w:r>
            <w:r>
              <w:rPr>
                <w:rFonts w:hint="eastAsia" w:eastAsia="仿宋"/>
                <w:kern w:val="0"/>
                <w:sz w:val="24"/>
              </w:rPr>
              <w:t>送审学院提交</w:t>
            </w:r>
            <w:r>
              <w:rPr>
                <w:rFonts w:hint="eastAsia" w:eastAsia="仿宋"/>
                <w:kern w:val="0"/>
                <w:sz w:val="24"/>
                <w:lang w:val="en-US" w:eastAsia="zh-CN"/>
              </w:rPr>
              <w:t>电子版</w:t>
            </w:r>
            <w:r>
              <w:rPr>
                <w:rFonts w:eastAsia="仿宋"/>
                <w:bCs/>
                <w:kern w:val="0"/>
                <w:sz w:val="24"/>
              </w:rPr>
              <w:t>《评审结果</w:t>
            </w:r>
            <w:r>
              <w:rPr>
                <w:rFonts w:hint="eastAsia" w:eastAsia="仿宋"/>
                <w:bCs/>
                <w:kern w:val="0"/>
                <w:sz w:val="24"/>
              </w:rPr>
              <w:t>统计表</w:t>
            </w:r>
            <w:r>
              <w:rPr>
                <w:rFonts w:eastAsia="仿宋"/>
                <w:bCs/>
                <w:kern w:val="0"/>
                <w:sz w:val="24"/>
              </w:rPr>
              <w:t>》（</w:t>
            </w:r>
            <w:r>
              <w:rPr>
                <w:rFonts w:hint="eastAsia" w:eastAsia="仿宋"/>
                <w:lang w:val="en-US" w:eastAsia="zh-CN"/>
              </w:rPr>
              <w:t>博士流程附件20、硕士流程附件10</w:t>
            </w:r>
            <w:r>
              <w:rPr>
                <w:rFonts w:hint="eastAsia" w:eastAsia="仿宋"/>
                <w:bCs/>
                <w:kern w:val="0"/>
                <w:sz w:val="24"/>
              </w:rPr>
              <w:t>）</w:t>
            </w:r>
          </w:p>
          <w:p>
            <w:pPr>
              <w:jc w:val="left"/>
              <w:rPr>
                <w:rFonts w:hint="eastAsia" w:eastAsia="仿宋"/>
                <w:bCs/>
                <w:kern w:val="0"/>
                <w:sz w:val="24"/>
              </w:rPr>
            </w:pPr>
            <w:r>
              <w:rPr>
                <w:rFonts w:hint="eastAsia" w:eastAsia="仿宋"/>
                <w:bCs/>
                <w:kern w:val="0"/>
                <w:sz w:val="24"/>
              </w:rPr>
              <w:t>·提交已通过审核的电子版《破格审批表》（</w:t>
            </w:r>
            <w:r>
              <w:rPr>
                <w:rFonts w:hint="eastAsia" w:eastAsia="仿宋"/>
                <w:lang w:val="en-US" w:eastAsia="zh-CN"/>
              </w:rPr>
              <w:t>博士流程附件5</w:t>
            </w:r>
            <w:r>
              <w:rPr>
                <w:rFonts w:hint="eastAsia" w:eastAsia="仿宋"/>
                <w:bCs/>
                <w:kern w:val="0"/>
                <w:sz w:val="24"/>
              </w:rPr>
              <w:t>）</w:t>
            </w:r>
          </w:p>
          <w:p>
            <w:pPr>
              <w:jc w:val="left"/>
              <w:rPr>
                <w:rFonts w:hint="eastAsia" w:eastAsia="仿宋"/>
                <w:bCs/>
                <w:kern w:val="0"/>
                <w:sz w:val="24"/>
              </w:rPr>
            </w:pPr>
            <w:r>
              <w:rPr>
                <w:rFonts w:hint="eastAsia" w:eastAsia="仿宋"/>
                <w:bCs/>
                <w:kern w:val="0"/>
                <w:sz w:val="24"/>
              </w:rPr>
              <w:t>·答辩结束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hint="default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lang w:val="en-US" w:eastAsia="zh-CN"/>
              </w:rPr>
              <w:t>6月3日前</w:t>
            </w:r>
          </w:p>
        </w:tc>
        <w:tc>
          <w:tcPr>
            <w:tcW w:w="6889" w:type="dxa"/>
            <w:vAlign w:val="center"/>
          </w:tcPr>
          <w:p>
            <w:pPr>
              <w:jc w:val="left"/>
              <w:rPr>
                <w:rFonts w:hint="default" w:eastAsia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/>
                <w:bCs/>
                <w:kern w:val="0"/>
                <w:sz w:val="24"/>
                <w:lang w:val="en-US" w:eastAsia="zh-CN"/>
              </w:rPr>
              <w:t>答辩后论文重复率检测及结果反馈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91" w:type="dxa"/>
            <w:vAlign w:val="center"/>
          </w:tcPr>
          <w:p>
            <w:pPr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6</w:t>
            </w:r>
            <w:r>
              <w:rPr>
                <w:rFonts w:hint="eastAsia" w:eastAsia="仿宋"/>
                <w:kern w:val="0"/>
                <w:sz w:val="24"/>
              </w:rPr>
              <w:t>月7-18日</w:t>
            </w:r>
          </w:p>
        </w:tc>
        <w:tc>
          <w:tcPr>
            <w:tcW w:w="6889" w:type="dxa"/>
            <w:vAlign w:val="center"/>
          </w:tcPr>
          <w:p>
            <w:pPr>
              <w:snapToGrid w:val="0"/>
              <w:jc w:val="left"/>
              <w:rPr>
                <w:rFonts w:hint="eastAsia"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毕业资格审查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8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</w:rPr>
        <w:t>南开大学博士研究生、学术学位硕士研究生论文评审及答辩工作流程见研究生院网站-学位管理-申请毕业（学位）流程 栏目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，请务必使用最新版。</w:t>
      </w:r>
    </w:p>
    <w:p>
      <w:pPr>
        <w:ind w:firstLine="480" w:firstLineChars="200"/>
        <w:jc w:val="left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eastAsia" w:eastAsia="仿宋" w:cs="Times New Roman"/>
          <w:sz w:val="24"/>
          <w:szCs w:val="24"/>
          <w:lang w:val="en-US" w:eastAsia="zh-CN"/>
        </w:rPr>
        <w:t>工作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 xml:space="preserve">地点：八里台校区服务楼207室 </w:t>
      </w:r>
      <w:r>
        <w:rPr>
          <w:rFonts w:hint="eastAsia" w:eastAsia="仿宋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津南校区综合业务西楼315室</w:t>
      </w:r>
    </w:p>
    <w:p>
      <w:pPr>
        <w:ind w:firstLine="480" w:firstLineChars="200"/>
        <w:jc w:val="left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eastAsia" w:eastAsia="仿宋" w:cs="Times New Roman"/>
          <w:sz w:val="24"/>
          <w:szCs w:val="24"/>
          <w:lang w:val="en-US" w:eastAsia="zh-CN"/>
        </w:rPr>
        <w:t>工作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 xml:space="preserve">电话：23503320 </w:t>
      </w:r>
      <w:r>
        <w:rPr>
          <w:rFonts w:hint="eastAsia" w:eastAsia="仿宋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 xml:space="preserve">23500470 </w:t>
      </w:r>
      <w:r>
        <w:rPr>
          <w:rFonts w:hint="eastAsia" w:eastAsia="仿宋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23503624</w:t>
      </w:r>
    </w:p>
    <w:p>
      <w:pPr>
        <w:ind w:firstLine="480" w:firstLineChars="200"/>
        <w:jc w:val="left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eastAsia" w:eastAsia="仿宋" w:cs="Times New Roman"/>
          <w:sz w:val="24"/>
          <w:szCs w:val="24"/>
          <w:lang w:val="en-US" w:eastAsia="zh-CN"/>
        </w:rPr>
        <w:t>工作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邮箱：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u w:val="none"/>
          <w:lang w:val="en-US" w:eastAsia="zh-CN"/>
        </w:rPr>
        <w:t>xwb@nankai.edu.cn</w:t>
      </w:r>
      <w:r>
        <w:rPr>
          <w:rFonts w:hint="eastAsia" w:eastAsia="仿宋" w:cs="Times New Roman"/>
          <w:color w:val="auto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eastAsia="仿宋" w:cs="Times New Roman"/>
          <w:sz w:val="24"/>
          <w:szCs w:val="24"/>
          <w:lang w:val="en-US" w:eastAsia="zh-CN"/>
        </w:rPr>
        <w:t xml:space="preserve"> leilei@nankai.edu.cn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10"/>
    <w:rsid w:val="00197540"/>
    <w:rsid w:val="007A7710"/>
    <w:rsid w:val="007D76C4"/>
    <w:rsid w:val="00E04447"/>
    <w:rsid w:val="034D2042"/>
    <w:rsid w:val="05CA67B2"/>
    <w:rsid w:val="06AC375A"/>
    <w:rsid w:val="0B394C53"/>
    <w:rsid w:val="15115A5F"/>
    <w:rsid w:val="1741010B"/>
    <w:rsid w:val="19574369"/>
    <w:rsid w:val="38A4104D"/>
    <w:rsid w:val="41A53122"/>
    <w:rsid w:val="44E4079C"/>
    <w:rsid w:val="49C9163C"/>
    <w:rsid w:val="4C881151"/>
    <w:rsid w:val="52985726"/>
    <w:rsid w:val="5A6D5C6F"/>
    <w:rsid w:val="66AF1D38"/>
    <w:rsid w:val="69AA1D8F"/>
    <w:rsid w:val="71171040"/>
    <w:rsid w:val="71A619D7"/>
    <w:rsid w:val="7F76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qFormat/>
    <w:uiPriority w:val="0"/>
    <w:rPr>
      <w:rFonts w:ascii="Times New Roman" w:hAnsi="Times New Roman" w:eastAsia="宋体" w:cs="Times New Roman"/>
      <w:color w:val="800080"/>
      <w:u w:val="single"/>
    </w:rPr>
  </w:style>
  <w:style w:type="character" w:styleId="8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67</Words>
  <Characters>383</Characters>
  <Lines>3</Lines>
  <Paragraphs>1</Paragraphs>
  <TotalTime>4</TotalTime>
  <ScaleCrop>false</ScaleCrop>
  <LinksUpToDate>false</LinksUpToDate>
  <CharactersWithSpaces>449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2021-01-06T10:50:00Z</dcterms:created>
  <dc:creator>leilei</dc:creator>
  <cp:lastModifiedBy>leilei</cp:lastModifiedBy>
  <dcterms:modified xsi:type="dcterms:W3CDTF">2021-02-25T07:02:58Z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