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医保办关于统计补参保学生信息的通知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各位同学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学生基本医疗保险和商业补充医疗保险补参保工作开始，本通知所涉及补参保学生，为</w:t>
      </w:r>
      <w:r>
        <w:rPr>
          <w:rFonts w:hint="eastAsia"/>
          <w:b/>
          <w:bCs/>
          <w:sz w:val="24"/>
          <w:szCs w:val="24"/>
          <w:u w:val="single"/>
        </w:rPr>
        <w:t>非2022级本科生和研究生</w:t>
      </w:r>
      <w:r>
        <w:rPr>
          <w:rFonts w:hint="eastAsia"/>
          <w:sz w:val="24"/>
          <w:szCs w:val="24"/>
        </w:rPr>
        <w:t>（2022级新生医疗保险参保缴费工作计划于11月上旬启动，待补参保学生信息收集完成并上传后，同2022级新生同期完成缴费）。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特别提示，</w:t>
      </w:r>
      <w:r>
        <w:rPr>
          <w:rFonts w:hint="eastAsia"/>
          <w:sz w:val="24"/>
          <w:szCs w:val="24"/>
        </w:rPr>
        <w:t>按上级部门文件要求，自本学年起，学生医保缴费政策发生变化，补参保学生同2022级新生均由“按学制缴费”更改为“</w:t>
      </w:r>
      <w:r>
        <w:rPr>
          <w:rFonts w:hint="eastAsia"/>
          <w:b/>
          <w:bCs/>
          <w:sz w:val="24"/>
          <w:szCs w:val="24"/>
          <w:highlight w:val="yellow"/>
          <w:u w:val="single"/>
        </w:rPr>
        <w:t>一年一缴费</w:t>
      </w:r>
      <w:r>
        <w:rPr>
          <w:rFonts w:hint="eastAsia"/>
          <w:sz w:val="24"/>
          <w:szCs w:val="24"/>
        </w:rPr>
        <w:t>”，故补参保学生统一按补参一年处理。</w:t>
      </w:r>
      <w:r>
        <w:rPr>
          <w:rFonts w:hint="eastAsia"/>
          <w:b/>
          <w:sz w:val="24"/>
          <w:szCs w:val="24"/>
        </w:rPr>
        <w:t>如“续保年限”为非一年的学生（如硕转博学生），需在下一年度继续缴费，避免漏保情况发生。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需要补参保的学生包含以下四种情况：</w:t>
      </w:r>
    </w:p>
    <w:p>
      <w:pPr>
        <w:pStyle w:val="10"/>
        <w:numPr>
          <w:ilvl w:val="0"/>
          <w:numId w:val="1"/>
        </w:numPr>
        <w:spacing w:line="360" w:lineRule="auto"/>
        <w:ind w:left="851" w:hanging="311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因延期或休学导致保险到期；</w:t>
      </w:r>
    </w:p>
    <w:p>
      <w:pPr>
        <w:pStyle w:val="10"/>
        <w:numPr>
          <w:ilvl w:val="0"/>
          <w:numId w:val="1"/>
        </w:numPr>
        <w:spacing w:line="360" w:lineRule="auto"/>
        <w:ind w:left="0" w:firstLine="5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因硕转博学生保险到期；</w:t>
      </w:r>
    </w:p>
    <w:p>
      <w:pPr>
        <w:pStyle w:val="10"/>
        <w:numPr>
          <w:ilvl w:val="0"/>
          <w:numId w:val="1"/>
        </w:numPr>
        <w:spacing w:line="360" w:lineRule="auto"/>
        <w:ind w:left="0" w:firstLine="5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原来只参医保，现想补参商保；</w:t>
      </w:r>
    </w:p>
    <w:p>
      <w:pPr>
        <w:pStyle w:val="10"/>
        <w:numPr>
          <w:ilvl w:val="0"/>
          <w:numId w:val="1"/>
        </w:numPr>
        <w:spacing w:line="360" w:lineRule="auto"/>
        <w:ind w:left="0" w:firstLine="5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其他原因保险到期需要续保。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学生补参保工作，诚请学院负责落实两项内容：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请各班委通知到每一位同学</w:t>
      </w:r>
      <w:r>
        <w:rPr>
          <w:rFonts w:hint="eastAsia" w:asciiTheme="minorEastAsia" w:hAnsiTheme="minorEastAsia"/>
          <w:sz w:val="24"/>
          <w:szCs w:val="24"/>
        </w:rPr>
        <w:t>（含本科生和研究生，</w:t>
      </w:r>
      <w:r>
        <w:rPr>
          <w:rFonts w:hint="eastAsia" w:asciiTheme="minorEastAsia" w:hAnsiTheme="minorEastAsia"/>
          <w:b/>
          <w:sz w:val="24"/>
          <w:szCs w:val="24"/>
        </w:rPr>
        <w:t>不包括2022级新生</w:t>
      </w:r>
      <w:r>
        <w:rPr>
          <w:rFonts w:hint="eastAsia" w:asciiTheme="minorEastAsia" w:hAnsiTheme="minorEastAsia"/>
          <w:sz w:val="24"/>
          <w:szCs w:val="24"/>
        </w:rPr>
        <w:t>），避免学生因未及时续保，导致医药费无法报销的情况（学生可</w:t>
      </w:r>
      <w:r>
        <w:rPr>
          <w:rFonts w:asciiTheme="minorEastAsia" w:hAnsiTheme="minorEastAsia"/>
          <w:sz w:val="24"/>
          <w:szCs w:val="24"/>
        </w:rPr>
        <w:t>通过</w:t>
      </w:r>
      <w:r>
        <w:rPr>
          <w:rFonts w:hint="eastAsia" w:asciiTheme="minorEastAsia" w:hAnsiTheme="minorEastAsia"/>
          <w:sz w:val="24"/>
          <w:szCs w:val="24"/>
        </w:rPr>
        <w:t>“南开大学医保”微信公众号—“常用查询”—“学生参保查询”查询到自己的参保信息）。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请所有需补参保的同学在11月7日晚22点前填写问卷：https://www.wjx.cn/vm/tXrnOeB.aspx#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97F67"/>
    <w:multiLevelType w:val="multilevel"/>
    <w:tmpl w:val="52497F67"/>
    <w:lvl w:ilvl="0" w:tentative="0">
      <w:start w:val="1"/>
      <w:numFmt w:val="decimal"/>
      <w:lvlText w:val="%1."/>
      <w:lvlJc w:val="left"/>
      <w:pPr>
        <w:ind w:left="1260" w:hanging="7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GYxZDVhZTU2ZmVhYzA5NWY2Njc1MWU5MjA2ZWEifQ=="/>
    <w:docVar w:name="KSO_WPS_MARK_KEY" w:val="67b3b9da-083d-4a94-8688-d313720117c5"/>
  </w:docVars>
  <w:rsids>
    <w:rsidRoot w:val="000649CA"/>
    <w:rsid w:val="00021C85"/>
    <w:rsid w:val="000649CA"/>
    <w:rsid w:val="00082E44"/>
    <w:rsid w:val="000858D5"/>
    <w:rsid w:val="000B1ACB"/>
    <w:rsid w:val="000D1439"/>
    <w:rsid w:val="000D5BD9"/>
    <w:rsid w:val="000E3768"/>
    <w:rsid w:val="001110DF"/>
    <w:rsid w:val="00145798"/>
    <w:rsid w:val="00165D80"/>
    <w:rsid w:val="001661ED"/>
    <w:rsid w:val="001902B2"/>
    <w:rsid w:val="001A0282"/>
    <w:rsid w:val="0027550A"/>
    <w:rsid w:val="0029432C"/>
    <w:rsid w:val="002D7272"/>
    <w:rsid w:val="00393CBF"/>
    <w:rsid w:val="003E7FCB"/>
    <w:rsid w:val="00405441"/>
    <w:rsid w:val="00426DDB"/>
    <w:rsid w:val="004D58C4"/>
    <w:rsid w:val="005414C5"/>
    <w:rsid w:val="005829A4"/>
    <w:rsid w:val="005C3838"/>
    <w:rsid w:val="005D222C"/>
    <w:rsid w:val="006046DD"/>
    <w:rsid w:val="006179B9"/>
    <w:rsid w:val="00640FAD"/>
    <w:rsid w:val="00657C8E"/>
    <w:rsid w:val="00674C94"/>
    <w:rsid w:val="006B2F05"/>
    <w:rsid w:val="006C2CC5"/>
    <w:rsid w:val="006E6102"/>
    <w:rsid w:val="0071013F"/>
    <w:rsid w:val="00712409"/>
    <w:rsid w:val="0072668A"/>
    <w:rsid w:val="007B0CD3"/>
    <w:rsid w:val="007C10AE"/>
    <w:rsid w:val="007C4C2A"/>
    <w:rsid w:val="00816C02"/>
    <w:rsid w:val="00823D5C"/>
    <w:rsid w:val="0086177C"/>
    <w:rsid w:val="008D6FA5"/>
    <w:rsid w:val="008D72D9"/>
    <w:rsid w:val="00921E69"/>
    <w:rsid w:val="00926D28"/>
    <w:rsid w:val="009907E1"/>
    <w:rsid w:val="00992ED1"/>
    <w:rsid w:val="009E7BBF"/>
    <w:rsid w:val="00A065F4"/>
    <w:rsid w:val="00A81DA9"/>
    <w:rsid w:val="00AD72C7"/>
    <w:rsid w:val="00AE0403"/>
    <w:rsid w:val="00B2311A"/>
    <w:rsid w:val="00B507A8"/>
    <w:rsid w:val="00BA12AD"/>
    <w:rsid w:val="00BA2831"/>
    <w:rsid w:val="00BA3A2B"/>
    <w:rsid w:val="00C242CD"/>
    <w:rsid w:val="00CE69AC"/>
    <w:rsid w:val="00D12E64"/>
    <w:rsid w:val="00D4156E"/>
    <w:rsid w:val="00D43441"/>
    <w:rsid w:val="00D66765"/>
    <w:rsid w:val="00D66A12"/>
    <w:rsid w:val="00DA028A"/>
    <w:rsid w:val="00DA2B85"/>
    <w:rsid w:val="00DA42A4"/>
    <w:rsid w:val="00DB5E20"/>
    <w:rsid w:val="00DF4755"/>
    <w:rsid w:val="00E42B97"/>
    <w:rsid w:val="00ED7CFA"/>
    <w:rsid w:val="00F2464E"/>
    <w:rsid w:val="00F37645"/>
    <w:rsid w:val="00F80787"/>
    <w:rsid w:val="00F8614F"/>
    <w:rsid w:val="00F954C1"/>
    <w:rsid w:val="00FF2755"/>
    <w:rsid w:val="1CCF2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8478-169B-4BBB-951A-A0BAE8854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667</Characters>
  <Lines>5</Lines>
  <Paragraphs>1</Paragraphs>
  <TotalTime>1</TotalTime>
  <ScaleCrop>false</ScaleCrop>
  <LinksUpToDate>false</LinksUpToDate>
  <CharactersWithSpaces>667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2022-09-26T02:35:00Z</dcterms:created>
  <dc:creator>LENOVO</dc:creator>
  <cp:lastModifiedBy>董悦</cp:lastModifiedBy>
  <dcterms:modified xsi:type="dcterms:W3CDTF">2022-11-07T06:18:14Z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B7F81438F45E4213A2ADA73D4718997D</vt:lpwstr>
  </property>
</Properties>
</file>